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44" w:rsidRPr="008150BA" w:rsidRDefault="009B11AD" w:rsidP="006D0444">
      <w:pPr>
        <w:pStyle w:val="Title"/>
        <w:rPr>
          <w:rFonts w:ascii="Baskerville Old Face" w:hAnsi="Baskerville Old Face" w:cs="Lucida Sans Unicode"/>
          <w:b/>
          <w:color w:val="002060"/>
          <w:sz w:val="32"/>
          <w:szCs w:val="32"/>
        </w:rPr>
      </w:pPr>
      <w:r w:rsidRPr="008150BA">
        <w:rPr>
          <w:rFonts w:ascii="Baskerville Old Face" w:hAnsi="Baskerville Old Face" w:cs="Lucida Sans Unicode"/>
          <w:b/>
          <w:color w:val="002060"/>
          <w:sz w:val="32"/>
          <w:szCs w:val="32"/>
        </w:rPr>
        <w:t>GAYDON</w:t>
      </w:r>
      <w:r w:rsidR="006D0444" w:rsidRPr="008150BA">
        <w:rPr>
          <w:rFonts w:ascii="Baskerville Old Face" w:hAnsi="Baskerville Old Face" w:cs="Lucida Sans Unicode"/>
          <w:b/>
          <w:color w:val="002060"/>
          <w:sz w:val="32"/>
          <w:szCs w:val="32"/>
        </w:rPr>
        <w:t xml:space="preserve"> PARISH COUNCIL</w:t>
      </w:r>
    </w:p>
    <w:p w:rsidR="006D0444" w:rsidRPr="008150BA" w:rsidRDefault="006D0444" w:rsidP="006D04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2060"/>
          <w:sz w:val="20"/>
          <w:szCs w:val="20"/>
        </w:rPr>
      </w:pPr>
      <w:r w:rsidRPr="008150BA">
        <w:rPr>
          <w:rFonts w:ascii="Baskerville Old Face" w:hAnsi="Baskerville Old Face" w:cs="Lucida Sans Unicode"/>
          <w:b/>
          <w:bCs/>
          <w:i/>
          <w:iCs/>
          <w:color w:val="002060"/>
          <w:sz w:val="20"/>
          <w:szCs w:val="20"/>
        </w:rPr>
        <w:t>Clerk to the Council</w:t>
      </w:r>
      <w:r w:rsidRPr="008150BA">
        <w:rPr>
          <w:rFonts w:ascii="Baskerville Old Face" w:hAnsi="Baskerville Old Face" w:cs="Lucida Sans Unicode"/>
          <w:b/>
          <w:bCs/>
          <w:color w:val="002060"/>
          <w:sz w:val="20"/>
          <w:szCs w:val="20"/>
        </w:rPr>
        <w:t>:</w:t>
      </w:r>
      <w:r w:rsidRPr="008150BA">
        <w:rPr>
          <w:rFonts w:ascii="Baskerville Old Face" w:hAnsi="Baskerville Old Face" w:cs="Lucida Sans Unicode"/>
          <w:color w:val="002060"/>
          <w:sz w:val="20"/>
          <w:szCs w:val="20"/>
        </w:rPr>
        <w:t xml:space="preserve"> </w:t>
      </w:r>
      <w:r w:rsidR="009B11AD" w:rsidRPr="008150BA">
        <w:rPr>
          <w:rFonts w:ascii="Baskerville Old Face" w:hAnsi="Baskerville Old Face" w:cs="Lucida Sans Unicode"/>
          <w:color w:val="002060"/>
          <w:sz w:val="20"/>
          <w:szCs w:val="20"/>
        </w:rPr>
        <w:t>Corinne Hill, Gaydon Fields Farm, Gaydon</w:t>
      </w:r>
      <w:r w:rsidRPr="008150BA">
        <w:rPr>
          <w:rFonts w:ascii="Baskerville Old Face" w:hAnsi="Baskerville Old Face" w:cs="Lucida Sans Unicode"/>
          <w:color w:val="002060"/>
          <w:sz w:val="20"/>
          <w:szCs w:val="20"/>
        </w:rPr>
        <w:t>, Warwick</w:t>
      </w:r>
      <w:r w:rsidR="009B11AD" w:rsidRPr="008150BA">
        <w:rPr>
          <w:rFonts w:ascii="Baskerville Old Face" w:hAnsi="Baskerville Old Face" w:cs="Lucida Sans Unicode"/>
          <w:color w:val="002060"/>
          <w:sz w:val="20"/>
          <w:szCs w:val="20"/>
        </w:rPr>
        <w:t>shire CV35 0HF</w:t>
      </w:r>
    </w:p>
    <w:p w:rsidR="006D0444" w:rsidRPr="008150BA" w:rsidRDefault="009B11AD" w:rsidP="006D04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2060"/>
          <w:sz w:val="20"/>
          <w:szCs w:val="20"/>
        </w:rPr>
      </w:pPr>
      <w:r w:rsidRPr="008150BA">
        <w:rPr>
          <w:rFonts w:ascii="Baskerville Old Face" w:hAnsi="Baskerville Old Face" w:cs="Lucida Sans Unicode"/>
          <w:color w:val="002060"/>
          <w:sz w:val="20"/>
          <w:szCs w:val="20"/>
        </w:rPr>
        <w:t>01926 641220</w:t>
      </w:r>
    </w:p>
    <w:p w:rsidR="006D0444" w:rsidRPr="008150BA" w:rsidRDefault="001F660C" w:rsidP="006D044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Lucida Sans Unicode"/>
          <w:color w:val="002060"/>
          <w:sz w:val="20"/>
          <w:szCs w:val="20"/>
        </w:rPr>
      </w:pPr>
      <w:r w:rsidRPr="008150BA">
        <w:rPr>
          <w:rFonts w:ascii="Baskerville Old Face" w:hAnsi="Baskerville Old Face" w:cs="Lucida Sans Unicode"/>
          <w:color w:val="002060"/>
          <w:sz w:val="20"/>
          <w:szCs w:val="20"/>
        </w:rPr>
        <w:t>E</w:t>
      </w:r>
      <w:r w:rsidR="006D0444" w:rsidRPr="008150BA">
        <w:rPr>
          <w:rFonts w:ascii="Baskerville Old Face" w:hAnsi="Baskerville Old Face" w:cs="Lucida Sans Unicode"/>
          <w:color w:val="002060"/>
          <w:sz w:val="20"/>
          <w:szCs w:val="20"/>
        </w:rPr>
        <w:t xml:space="preserve">mail: </w:t>
      </w:r>
      <w:r w:rsidR="002677B4" w:rsidRPr="008150BA">
        <w:rPr>
          <w:rFonts w:ascii="Baskerville Old Face" w:hAnsi="Baskerville Old Face" w:cs="Lucida Sans Unicode"/>
          <w:color w:val="002060"/>
          <w:sz w:val="20"/>
          <w:szCs w:val="20"/>
        </w:rPr>
        <w:t>gaydonpc@gmail</w:t>
      </w:r>
      <w:r w:rsidR="006D0444" w:rsidRPr="008150BA">
        <w:rPr>
          <w:rFonts w:ascii="Baskerville Old Face" w:hAnsi="Baskerville Old Face" w:cs="Lucida Sans Unicode"/>
          <w:color w:val="002060"/>
          <w:sz w:val="20"/>
          <w:szCs w:val="20"/>
        </w:rPr>
        <w:t xml:space="preserve">.com </w:t>
      </w:r>
    </w:p>
    <w:p w:rsidR="006D0444" w:rsidRPr="004644A5" w:rsidRDefault="006D0444" w:rsidP="006E5513">
      <w:pPr>
        <w:jc w:val="center"/>
        <w:rPr>
          <w:rFonts w:ascii="Bodoni MT" w:hAnsi="Bodoni MT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>
        <w:rPr>
          <w:sz w:val="24"/>
          <w:szCs w:val="24"/>
          <w:lang w:eastAsia="en-GB"/>
        </w:rPr>
        <w:tab/>
      </w:r>
      <w:r w:rsidR="007312C4" w:rsidRPr="004644A5">
        <w:rPr>
          <w:rFonts w:ascii="Bodoni MT" w:hAnsi="Bodoni MT"/>
          <w:sz w:val="24"/>
          <w:szCs w:val="24"/>
          <w:lang w:eastAsia="en-GB"/>
        </w:rPr>
        <w:t xml:space="preserve"> </w:t>
      </w:r>
      <w:r w:rsidR="00564262">
        <w:rPr>
          <w:rFonts w:ascii="Bodoni MT" w:hAnsi="Bodoni MT"/>
          <w:sz w:val="24"/>
          <w:szCs w:val="24"/>
          <w:lang w:eastAsia="en-GB"/>
        </w:rPr>
        <w:t>31</w:t>
      </w:r>
      <w:r w:rsidR="00564262">
        <w:rPr>
          <w:rFonts w:ascii="Bodoni MT" w:hAnsi="Bodoni MT"/>
          <w:sz w:val="24"/>
          <w:szCs w:val="24"/>
          <w:vertAlign w:val="superscript"/>
          <w:lang w:eastAsia="en-GB"/>
        </w:rPr>
        <w:t>st</w:t>
      </w:r>
      <w:r w:rsidR="00595A9D" w:rsidRPr="004644A5">
        <w:rPr>
          <w:rFonts w:ascii="Bodoni MT" w:hAnsi="Bodoni MT"/>
          <w:sz w:val="24"/>
          <w:szCs w:val="24"/>
          <w:lang w:eastAsia="en-GB"/>
        </w:rPr>
        <w:t xml:space="preserve"> </w:t>
      </w:r>
      <w:r w:rsidR="00564262">
        <w:rPr>
          <w:rFonts w:ascii="Bodoni MT" w:hAnsi="Bodoni MT"/>
          <w:sz w:val="24"/>
          <w:szCs w:val="24"/>
          <w:lang w:eastAsia="en-GB"/>
        </w:rPr>
        <w:t>July</w:t>
      </w:r>
      <w:r w:rsidR="007312C4" w:rsidRPr="004644A5">
        <w:rPr>
          <w:rFonts w:ascii="Bodoni MT" w:hAnsi="Bodoni MT"/>
          <w:sz w:val="24"/>
          <w:szCs w:val="24"/>
          <w:lang w:eastAsia="en-GB"/>
        </w:rPr>
        <w:t xml:space="preserve"> 2017</w:t>
      </w:r>
    </w:p>
    <w:p w:rsidR="00236DC3" w:rsidRPr="00D153DC" w:rsidRDefault="00564262" w:rsidP="008F6BC3">
      <w:pPr>
        <w:jc w:val="center"/>
        <w:rPr>
          <w:rFonts w:ascii="Bodoni MT" w:hAnsi="Bodoni MT"/>
          <w:u w:val="single"/>
          <w:lang w:eastAsia="en-GB"/>
        </w:rPr>
      </w:pPr>
      <w:r>
        <w:rPr>
          <w:rFonts w:ascii="Bodoni MT" w:hAnsi="Bodoni MT"/>
          <w:sz w:val="28"/>
          <w:szCs w:val="28"/>
          <w:u w:val="single"/>
          <w:lang w:eastAsia="en-GB"/>
        </w:rPr>
        <w:t>GPC Facilities Survey Results</w:t>
      </w:r>
      <w:r w:rsidR="009B5E59">
        <w:rPr>
          <w:rFonts w:ascii="Bodoni MT" w:hAnsi="Bodoni MT"/>
          <w:sz w:val="28"/>
          <w:szCs w:val="28"/>
          <w:u w:val="single"/>
          <w:lang w:eastAsia="en-GB"/>
        </w:rPr>
        <w:t xml:space="preserve"> </w:t>
      </w:r>
    </w:p>
    <w:p w:rsidR="007F1C72" w:rsidRPr="00AC0E0F" w:rsidRDefault="00564262" w:rsidP="00067464">
      <w:pPr>
        <w:ind w:left="-284" w:right="-188"/>
        <w:jc w:val="both"/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</w:pPr>
      <w:r w:rsidRPr="00AC0E0F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204 sheets were printed GPC, distributed and then collected directly or delivered to the pub or villag</w:t>
      </w:r>
      <w:r w:rsidR="00174C30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e shop. 72 were completed and 24</w:t>
      </w:r>
      <w:r w:rsidRPr="00AC0E0F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 xml:space="preserve"> were not distributed at all</w:t>
      </w:r>
      <w:r w:rsidR="00A52B36" w:rsidRPr="00AC0E0F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 xml:space="preserve">. </w:t>
      </w:r>
      <w:r w:rsidR="00174C30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This equates to 40% (72/180</w:t>
      </w:r>
      <w:r w:rsidRPr="00AC0E0F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) being completed.</w:t>
      </w:r>
    </w:p>
    <w:p w:rsidR="00AC0E0F" w:rsidRPr="00AC0E0F" w:rsidRDefault="002D2B18" w:rsidP="00067464">
      <w:pPr>
        <w:ind w:left="-284" w:right="-188"/>
        <w:jc w:val="both"/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</w:pPr>
      <w:r>
        <w:rPr>
          <w:rFonts w:ascii="Bodoni MT" w:hAnsi="Bodoni MT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BB01" wp14:editId="3D91F25A">
                <wp:simplePos x="0" y="0"/>
                <wp:positionH relativeFrom="column">
                  <wp:posOffset>4686300</wp:posOffset>
                </wp:positionH>
                <wp:positionV relativeFrom="paragraph">
                  <wp:posOffset>242569</wp:posOffset>
                </wp:positionV>
                <wp:extent cx="1162050" cy="1876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E0F" w:rsidRPr="00AC0E0F" w:rsidRDefault="00AC0E0F">
                            <w:pPr>
                              <w:rPr>
                                <w:rFonts w:ascii="Bodoni MT" w:hAnsi="Bodoni MT"/>
                                <w:color w:val="00B050"/>
                              </w:rPr>
                            </w:pPr>
                            <w:r w:rsidRPr="00AC0E0F">
                              <w:rPr>
                                <w:rFonts w:ascii="Bodoni MT" w:hAnsi="Bodoni MT"/>
                                <w:color w:val="00B050"/>
                              </w:rPr>
                              <w:t>Green = Families with children.</w:t>
                            </w:r>
                          </w:p>
                          <w:p w:rsidR="00AC0E0F" w:rsidRDefault="002D2B18">
                            <w:pPr>
                              <w:rPr>
                                <w:rFonts w:ascii="Bodoni MT" w:hAnsi="Bodoni MT"/>
                                <w:color w:val="0070C0"/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0070C0"/>
                              </w:rPr>
                              <w:t>Blue =</w:t>
                            </w:r>
                            <w:r w:rsidR="00AC0E0F" w:rsidRPr="00AC0E0F">
                              <w:rPr>
                                <w:rFonts w:ascii="Bodoni MT" w:hAnsi="Bodoni MT"/>
                                <w:color w:val="0070C0"/>
                              </w:rPr>
                              <w:t xml:space="preserve"> Families with no children.</w:t>
                            </w:r>
                          </w:p>
                          <w:p w:rsidR="002D2B18" w:rsidRPr="002D2B18" w:rsidRDefault="002D2B18">
                            <w:pPr>
                              <w:rPr>
                                <w:rFonts w:ascii="Bodoni MT" w:hAnsi="Bodoni MT"/>
                              </w:rPr>
                            </w:pPr>
                            <w:proofErr w:type="gramStart"/>
                            <w:r w:rsidRPr="002D2B18">
                              <w:rPr>
                                <w:rFonts w:ascii="Bodoni MT" w:hAnsi="Bodoni MT"/>
                              </w:rPr>
                              <w:t>Black  =</w:t>
                            </w:r>
                            <w:proofErr w:type="gramEnd"/>
                            <w:r w:rsidRPr="002D2B18">
                              <w:rPr>
                                <w:rFonts w:ascii="Bodoni MT" w:hAnsi="Bodoni MT"/>
                              </w:rPr>
                              <w:t xml:space="preserve"> Unknown.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19.1pt;width:91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" fillcolor="white [3201]" strokeweight=".5pt">
                <v:textbox>
                  <w:txbxContent>
                    <w:p w:rsidR="00AC0E0F" w:rsidRPr="00AC0E0F" w:rsidRDefault="00AC0E0F">
                      <w:pPr>
                        <w:rPr>
                          <w:rFonts w:ascii="Bodoni MT" w:hAnsi="Bodoni MT"/>
                          <w:color w:val="00B050"/>
                        </w:rPr>
                      </w:pPr>
                      <w:r w:rsidRPr="00AC0E0F">
                        <w:rPr>
                          <w:rFonts w:ascii="Bodoni MT" w:hAnsi="Bodoni MT"/>
                          <w:color w:val="00B050"/>
                        </w:rPr>
                        <w:t>Green = Families with children.</w:t>
                      </w:r>
                    </w:p>
                    <w:p w:rsidR="00AC0E0F" w:rsidRDefault="002D2B18">
                      <w:pPr>
                        <w:rPr>
                          <w:rFonts w:ascii="Bodoni MT" w:hAnsi="Bodoni MT"/>
                          <w:color w:val="0070C0"/>
                        </w:rPr>
                      </w:pPr>
                      <w:r>
                        <w:rPr>
                          <w:rFonts w:ascii="Bodoni MT" w:hAnsi="Bodoni MT"/>
                          <w:color w:val="0070C0"/>
                        </w:rPr>
                        <w:t>Blue =</w:t>
                      </w:r>
                      <w:r w:rsidR="00AC0E0F" w:rsidRPr="00AC0E0F">
                        <w:rPr>
                          <w:rFonts w:ascii="Bodoni MT" w:hAnsi="Bodoni MT"/>
                          <w:color w:val="0070C0"/>
                        </w:rPr>
                        <w:t xml:space="preserve"> Families with no children.</w:t>
                      </w:r>
                    </w:p>
                    <w:p w:rsidR="002D2B18" w:rsidRPr="002D2B18" w:rsidRDefault="002D2B18">
                      <w:pPr>
                        <w:rPr>
                          <w:rFonts w:ascii="Bodoni MT" w:hAnsi="Bodoni MT"/>
                        </w:rPr>
                      </w:pPr>
                      <w:proofErr w:type="gramStart"/>
                      <w:r w:rsidRPr="002D2B18">
                        <w:rPr>
                          <w:rFonts w:ascii="Bodoni MT" w:hAnsi="Bodoni MT"/>
                        </w:rPr>
                        <w:t>Black  =</w:t>
                      </w:r>
                      <w:proofErr w:type="gramEnd"/>
                      <w:r w:rsidRPr="002D2B18">
                        <w:rPr>
                          <w:rFonts w:ascii="Bodoni MT" w:hAnsi="Bodoni MT"/>
                        </w:rPr>
                        <w:t xml:space="preserve"> Unknown.</w:t>
                      </w:r>
                    </w:p>
                  </w:txbxContent>
                </v:textbox>
              </v:shape>
            </w:pict>
          </mc:Fallback>
        </mc:AlternateContent>
      </w:r>
      <w:r w:rsidR="00AC0E0F" w:rsidRPr="00AC0E0F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10 options were offered with an opportunity for other</w:t>
      </w:r>
      <w:r w:rsidR="007843B9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 xml:space="preserve"> suggestions and comments given: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New Play Area (with equipment and surfaces) for primary aged children.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New Play Area (with equipment and surfaces) for nursery aged children.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Basketball hoops and surface for all ages.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Football pitch with goal posts.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An area set out for adult exercise with surfacing and equipment.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 space laid out for tennis.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 field to be maintained as a wildlife conservation area.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An open maintained space for events – community and for hire.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An area available for camping and BBQ.</w:t>
      </w:r>
    </w:p>
    <w:p w:rsidR="00AC0E0F" w:rsidRPr="00AC0E0F" w:rsidRDefault="00AC0E0F" w:rsidP="00AC0E0F">
      <w:pPr>
        <w:pStyle w:val="ListParagraph"/>
        <w:numPr>
          <w:ilvl w:val="0"/>
          <w:numId w:val="17"/>
        </w:numPr>
        <w:jc w:val="both"/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</w:pPr>
      <w:r w:rsidRPr="00AC0E0F">
        <w:rPr>
          <w:rFonts w:ascii="Bodoni MT" w:hAnsi="Bodoni MT"/>
          <w:bCs/>
          <w:sz w:val="20"/>
          <w:szCs w:val="20"/>
          <w:shd w:val="clear" w:color="auto" w:fill="FFFFFF"/>
          <w:lang w:val="en-US" w:eastAsia="en-GB"/>
        </w:rPr>
        <w:t>A field maintained as it currently is.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694"/>
        <w:gridCol w:w="762"/>
        <w:gridCol w:w="748"/>
        <w:gridCol w:w="741"/>
        <w:gridCol w:w="748"/>
        <w:gridCol w:w="748"/>
        <w:gridCol w:w="762"/>
        <w:gridCol w:w="762"/>
        <w:gridCol w:w="769"/>
        <w:gridCol w:w="738"/>
        <w:gridCol w:w="756"/>
        <w:gridCol w:w="1546"/>
      </w:tblGrid>
      <w:tr w:rsidR="00067464" w:rsidTr="000D0A10">
        <w:tc>
          <w:tcPr>
            <w:tcW w:w="1694" w:type="dxa"/>
          </w:tcPr>
          <w:p w:rsidR="00AC0E0F" w:rsidRDefault="00AC0E0F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 xml:space="preserve">Road Name </w:t>
            </w:r>
            <w:r w:rsidR="00A362F6" w:rsidRPr="00A362F6">
              <w:rPr>
                <w:rFonts w:ascii="Bodoni MT" w:hAnsi="Bodoni MT"/>
                <w:bCs/>
                <w:sz w:val="12"/>
                <w:szCs w:val="12"/>
                <w:shd w:val="clear" w:color="auto" w:fill="FFFFFF"/>
                <w:lang w:val="en-US" w:eastAsia="en-GB"/>
              </w:rPr>
              <w:t>(blanked for confidentiality)</w:t>
            </w:r>
            <w:r w:rsidR="00A362F6"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  <w:t xml:space="preserve"> S</w:t>
            </w:r>
            <w:r w:rsidRPr="00AC0E0F"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  <w:t>urvey sheet number.</w:t>
            </w:r>
          </w:p>
        </w:tc>
        <w:tc>
          <w:tcPr>
            <w:tcW w:w="762" w:type="dxa"/>
          </w:tcPr>
          <w:p w:rsidR="00AC0E0F" w:rsidRPr="00160E84" w:rsidRDefault="00AC0E0F" w:rsidP="00AC0E0F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160E84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AC0E0F" w:rsidRPr="00160E84" w:rsidRDefault="00AC0E0F" w:rsidP="00AC0E0F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160E84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1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48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4</w:t>
            </w:r>
          </w:p>
        </w:tc>
        <w:tc>
          <w:tcPr>
            <w:tcW w:w="748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62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6</w:t>
            </w:r>
          </w:p>
        </w:tc>
        <w:tc>
          <w:tcPr>
            <w:tcW w:w="762" w:type="dxa"/>
          </w:tcPr>
          <w:p w:rsidR="00AC0E0F" w:rsidRPr="00160E84" w:rsidRDefault="00AC0E0F" w:rsidP="00AC0E0F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160E84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7</w:t>
            </w:r>
          </w:p>
        </w:tc>
        <w:tc>
          <w:tcPr>
            <w:tcW w:w="769" w:type="dxa"/>
          </w:tcPr>
          <w:p w:rsidR="00AC0E0F" w:rsidRPr="00160E84" w:rsidRDefault="00AC0E0F" w:rsidP="00AC0E0F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160E84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8</w:t>
            </w:r>
          </w:p>
        </w:tc>
        <w:tc>
          <w:tcPr>
            <w:tcW w:w="738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9</w:t>
            </w:r>
          </w:p>
        </w:tc>
        <w:tc>
          <w:tcPr>
            <w:tcW w:w="756" w:type="dxa"/>
          </w:tcPr>
          <w:p w:rsidR="00AC0E0F" w:rsidRDefault="00AC0E0F" w:rsidP="00AC0E0F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10</w:t>
            </w:r>
          </w:p>
        </w:tc>
        <w:tc>
          <w:tcPr>
            <w:tcW w:w="1546" w:type="dxa"/>
          </w:tcPr>
          <w:p w:rsidR="00AC0E0F" w:rsidRDefault="00AC0E0F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Comments/ suggestions.</w:t>
            </w:r>
          </w:p>
        </w:tc>
      </w:tr>
      <w:tr w:rsidR="00067464" w:rsidTr="000D0A10">
        <w:tc>
          <w:tcPr>
            <w:tcW w:w="1694" w:type="dxa"/>
            <w:vMerge w:val="restart"/>
          </w:tcPr>
          <w:p w:rsidR="00B1079E" w:rsidRPr="00A362F6" w:rsidRDefault="00B1079E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Pimple Lane</w:t>
            </w:r>
          </w:p>
          <w:p w:rsidR="00B1079E" w:rsidRPr="002D2B18" w:rsidRDefault="00B1079E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117, 119</w:t>
            </w:r>
          </w:p>
        </w:tc>
        <w:tc>
          <w:tcPr>
            <w:tcW w:w="762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9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38" w:type="dxa"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5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B1079E" w:rsidRP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Landscaping for BBQ and picnics.</w:t>
            </w:r>
          </w:p>
        </w:tc>
      </w:tr>
      <w:tr w:rsidR="00067464" w:rsidTr="000D0A10">
        <w:tc>
          <w:tcPr>
            <w:tcW w:w="1694" w:type="dxa"/>
            <w:vMerge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9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38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56" w:type="dxa"/>
          </w:tcPr>
          <w:p w:rsidR="00B1079E" w:rsidRPr="004C1233" w:rsidRDefault="00B1079E" w:rsidP="004C123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B1079E" w:rsidRPr="004C1233" w:rsidRDefault="00B1079E" w:rsidP="00237A92">
            <w:pPr>
              <w:jc w:val="both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7843B9">
        <w:trPr>
          <w:trHeight w:val="2366"/>
        </w:trPr>
        <w:tc>
          <w:tcPr>
            <w:tcW w:w="1694" w:type="dxa"/>
            <w:vMerge w:val="restart"/>
          </w:tcPr>
          <w:p w:rsidR="00B1079E" w:rsidRPr="00A362F6" w:rsidRDefault="00B1079E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Kineton Rd</w:t>
            </w:r>
          </w:p>
          <w:p w:rsidR="00B1079E" w:rsidRP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97, 98, 74, 1, 84, 100, 61, 60, 63, 73, 99, Ex1, 18, 64, 70, 62, 5, 78.</w:t>
            </w:r>
          </w:p>
        </w:tc>
        <w:tc>
          <w:tcPr>
            <w:tcW w:w="762" w:type="dxa"/>
          </w:tcPr>
          <w:p w:rsidR="00B1079E" w:rsidRDefault="00B1079E" w:rsidP="00B1079E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///////</w:t>
            </w:r>
          </w:p>
          <w:p w:rsidR="00B1079E" w:rsidRDefault="00B1079E" w:rsidP="00B1079E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41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62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/////</w:t>
            </w:r>
          </w:p>
        </w:tc>
        <w:tc>
          <w:tcPr>
            <w:tcW w:w="762" w:type="dxa"/>
          </w:tcPr>
          <w:p w:rsidR="00B1079E" w:rsidRPr="00B1079E" w:rsidRDefault="00B1079E" w:rsidP="00CE1D3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//////</w:t>
            </w:r>
          </w:p>
        </w:tc>
        <w:tc>
          <w:tcPr>
            <w:tcW w:w="769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3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5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1546" w:type="dxa"/>
            <w:vMerge w:val="restart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Redo small area x4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Divide large area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Tennis and hoops.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Multipurpose.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anti-social x2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Why not whole field based on historical bid?</w:t>
            </w:r>
          </w:p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Turn into woodland and use grants.</w:t>
            </w:r>
          </w:p>
          <w:p w:rsidR="00B1079E" w:rsidRPr="00B1079E" w:rsidRDefault="00717B9C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Basketball and football combined.</w:t>
            </w:r>
          </w:p>
        </w:tc>
      </w:tr>
      <w:tr w:rsidR="00067464" w:rsidTr="000D0A10">
        <w:tc>
          <w:tcPr>
            <w:tcW w:w="1694" w:type="dxa"/>
            <w:vMerge/>
          </w:tcPr>
          <w:p w:rsidR="00B1079E" w:rsidRPr="002D2B18" w:rsidRDefault="00B1079E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9</w:t>
            </w:r>
          </w:p>
        </w:tc>
        <w:tc>
          <w:tcPr>
            <w:tcW w:w="748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41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4</w:t>
            </w:r>
          </w:p>
        </w:tc>
        <w:tc>
          <w:tcPr>
            <w:tcW w:w="748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48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62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7</w:t>
            </w:r>
          </w:p>
        </w:tc>
        <w:tc>
          <w:tcPr>
            <w:tcW w:w="762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7</w:t>
            </w:r>
          </w:p>
        </w:tc>
        <w:tc>
          <w:tcPr>
            <w:tcW w:w="769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38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56" w:type="dxa"/>
          </w:tcPr>
          <w:p w:rsidR="00B1079E" w:rsidRPr="00B1079E" w:rsidRDefault="00B1079E" w:rsidP="00B1079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1546" w:type="dxa"/>
            <w:vMerge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394334" w:rsidRPr="000F5500" w:rsidRDefault="00394334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 xml:space="preserve">Upper Farm </w:t>
            </w: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Meadow.</w:t>
            </w:r>
          </w:p>
          <w:p w:rsidR="00394334" w:rsidRPr="002D2B18" w:rsidRDefault="00394334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62" w:type="dxa"/>
          </w:tcPr>
          <w:p w:rsidR="00394334" w:rsidRPr="00394334" w:rsidRDefault="00394334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394334"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394334" w:rsidRPr="00394334" w:rsidRDefault="00394334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 w:rsidRPr="00394334"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38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394334" w:rsidRPr="002D2B18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38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394334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394334" w:rsidRDefault="0039433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B1079E" w:rsidRPr="000F5500" w:rsidRDefault="00B1079E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 xml:space="preserve">Manor Farm </w:t>
            </w: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Court.</w:t>
            </w:r>
          </w:p>
          <w:p w:rsidR="00B1079E" w:rsidRPr="002D2B18" w:rsidRDefault="00B1079E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Ex4</w:t>
            </w:r>
          </w:p>
        </w:tc>
        <w:tc>
          <w:tcPr>
            <w:tcW w:w="762" w:type="dxa"/>
          </w:tcPr>
          <w:p w:rsidR="00B1079E" w:rsidRPr="00394334" w:rsidRDefault="0039433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B1079E" w:rsidRPr="00394334" w:rsidRDefault="0039433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1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B1079E" w:rsidRPr="00394334" w:rsidRDefault="0039433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38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1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38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B1079E" w:rsidRPr="00394334" w:rsidRDefault="00394334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rPr>
          <w:trHeight w:val="1735"/>
        </w:trPr>
        <w:tc>
          <w:tcPr>
            <w:tcW w:w="1694" w:type="dxa"/>
          </w:tcPr>
          <w:p w:rsidR="00667BD5" w:rsidRPr="00A362F6" w:rsidRDefault="00667BD5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Church Rd.</w:t>
            </w:r>
          </w:p>
          <w:p w:rsidR="00667BD5" w:rsidRPr="00174C30" w:rsidRDefault="00667BD5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110, 152, 155, 157, 158, 160, 167, 177, 200, 7, 176, 169, 171</w:t>
            </w:r>
            <w:r w:rsidR="00174C30"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, 165.</w:t>
            </w:r>
          </w:p>
        </w:tc>
        <w:tc>
          <w:tcPr>
            <w:tcW w:w="762" w:type="dxa"/>
          </w:tcPr>
          <w:p w:rsidR="00667BD5" w:rsidRPr="00174C30" w:rsidRDefault="00667BD5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</w:t>
            </w:r>
            <w:r w:rsidR="00174C30"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41" w:type="dxa"/>
          </w:tcPr>
          <w:p w:rsidR="00667BD5" w:rsidRPr="00174C30" w:rsidRDefault="00667BD5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 w:rsidRPr="00394334"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 w:rsidR="00174C30"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667BD5" w:rsidRPr="00174C30" w:rsidRDefault="00174C30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69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//////</w:t>
            </w:r>
          </w:p>
        </w:tc>
        <w:tc>
          <w:tcPr>
            <w:tcW w:w="738" w:type="dxa"/>
          </w:tcPr>
          <w:p w:rsidR="00667BD5" w:rsidRPr="00394334" w:rsidRDefault="00667BD5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56" w:type="dxa"/>
          </w:tcPr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1546" w:type="dxa"/>
            <w:vMerge w:val="restart"/>
          </w:tcPr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Football and open for events.</w:t>
            </w:r>
          </w:p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local views.</w:t>
            </w:r>
          </w:p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natural /forest schools play.</w:t>
            </w:r>
          </w:p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lawns for those that don’t have one.</w:t>
            </w:r>
          </w:p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older.</w:t>
            </w:r>
          </w:p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Green not tarmac</w:t>
            </w:r>
          </w:p>
          <w:p w:rsidR="00667BD5" w:rsidRPr="000D0A10" w:rsidRDefault="00667BD5" w:rsidP="00237A92">
            <w:pPr>
              <w:jc w:val="both"/>
              <w:rPr>
                <w:rFonts w:ascii="Bodoni MT" w:hAnsi="Bodoni MT"/>
                <w:bCs/>
                <w:sz w:val="8"/>
                <w:szCs w:val="8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667BD5" w:rsidRPr="00394334" w:rsidRDefault="00174C30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8</w:t>
            </w:r>
          </w:p>
        </w:tc>
        <w:tc>
          <w:tcPr>
            <w:tcW w:w="748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41" w:type="dxa"/>
          </w:tcPr>
          <w:p w:rsidR="00667BD5" w:rsidRPr="00394334" w:rsidRDefault="00174C30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4</w:t>
            </w:r>
          </w:p>
        </w:tc>
        <w:tc>
          <w:tcPr>
            <w:tcW w:w="748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667BD5" w:rsidRPr="00394334" w:rsidRDefault="00174C30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69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8</w:t>
            </w:r>
          </w:p>
        </w:tc>
        <w:tc>
          <w:tcPr>
            <w:tcW w:w="738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56" w:type="dxa"/>
          </w:tcPr>
          <w:p w:rsidR="00667BD5" w:rsidRPr="00394334" w:rsidRDefault="00667BD5" w:rsidP="00394334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1546" w:type="dxa"/>
            <w:vMerge/>
          </w:tcPr>
          <w:p w:rsidR="00667BD5" w:rsidRDefault="00667BD5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C35A73" w:rsidRPr="00A362F6" w:rsidRDefault="00C35A73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lastRenderedPageBreak/>
              <w:t>Victor Close.</w:t>
            </w:r>
          </w:p>
          <w:p w:rsidR="00C35A73" w:rsidRPr="004C123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182, 181</w:t>
            </w: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3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C35A73" w:rsidRDefault="00C35A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C35A73" w:rsidRDefault="00C35A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3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56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C35A73" w:rsidRDefault="00C35A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C35A73" w:rsidRPr="00A362F6" w:rsidRDefault="00C35A73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Ash Close.</w:t>
            </w:r>
          </w:p>
          <w:p w:rsidR="00C35A73" w:rsidRPr="004C123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178</w:t>
            </w: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1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38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C35A73" w:rsidRPr="00C35A73" w:rsidRDefault="00C35A73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destination play area – more custom for shop.</w:t>
            </w:r>
          </w:p>
        </w:tc>
      </w:tr>
      <w:tr w:rsidR="00067464" w:rsidTr="000D0A10">
        <w:tc>
          <w:tcPr>
            <w:tcW w:w="1694" w:type="dxa"/>
          </w:tcPr>
          <w:p w:rsidR="00C35A73" w:rsidRDefault="00C35A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 w:rsidRPr="00C35A73"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1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38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C35A73" w:rsidRPr="00C35A73" w:rsidRDefault="00C35A73" w:rsidP="00C35A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C35A73" w:rsidRDefault="00C35A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F61B73" w:rsidRPr="000F5500" w:rsidRDefault="00F61B73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Warwick Rd</w:t>
            </w:r>
          </w:p>
          <w:p w:rsidR="00F61B73" w:rsidRPr="004C1233" w:rsidRDefault="00F61B73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127, 124, 139</w:t>
            </w:r>
          </w:p>
        </w:tc>
        <w:tc>
          <w:tcPr>
            <w:tcW w:w="762" w:type="dxa"/>
          </w:tcPr>
          <w:p w:rsidR="00F61B73" w:rsidRPr="00F61B73" w:rsidRDefault="00F61B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69" w:type="dxa"/>
          </w:tcPr>
          <w:p w:rsidR="00F61B73" w:rsidRPr="00F61B73" w:rsidRDefault="00F61B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38" w:type="dxa"/>
          </w:tcPr>
          <w:p w:rsidR="00F61B73" w:rsidRPr="00F61B73" w:rsidRDefault="00F61B73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56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69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38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56" w:type="dxa"/>
          </w:tcPr>
          <w:p w:rsidR="00F61B73" w:rsidRPr="00F61B73" w:rsidRDefault="00F61B73" w:rsidP="00F61B73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F61B73" w:rsidRDefault="00F61B73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rPr>
          <w:trHeight w:val="1082"/>
        </w:trPr>
        <w:tc>
          <w:tcPr>
            <w:tcW w:w="1694" w:type="dxa"/>
          </w:tcPr>
          <w:p w:rsidR="003C1F69" w:rsidRPr="00A362F6" w:rsidRDefault="003C1F69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Banbury Rd</w:t>
            </w:r>
          </w:p>
          <w:p w:rsidR="003C1F69" w:rsidRPr="00174C30" w:rsidRDefault="003C1F69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128, 131, 133, 2, 111, 126</w:t>
            </w:r>
            <w:r w:rsidR="00174C30"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, 179</w:t>
            </w:r>
          </w:p>
        </w:tc>
        <w:tc>
          <w:tcPr>
            <w:tcW w:w="762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1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62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CB5D1A"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9" w:type="dxa"/>
          </w:tcPr>
          <w:p w:rsidR="003C1F69" w:rsidRPr="00CB5D1A" w:rsidRDefault="003C1F69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</w:t>
            </w:r>
          </w:p>
        </w:tc>
        <w:tc>
          <w:tcPr>
            <w:tcW w:w="738" w:type="dxa"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CB5D1A"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1546" w:type="dxa"/>
            <w:vMerge w:val="restart"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To use for general activities and games.</w:t>
            </w:r>
            <w:r w:rsidR="00174C30"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 xml:space="preserve"> x2</w:t>
            </w:r>
          </w:p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Keep simple to maintain.</w:t>
            </w:r>
          </w:p>
          <w:p w:rsidR="003C1F69" w:rsidRPr="003C1F69" w:rsidRDefault="003C1F69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Tennis can be removed for events.</w:t>
            </w:r>
          </w:p>
        </w:tc>
      </w:tr>
      <w:tr w:rsidR="00067464" w:rsidTr="000D0A10">
        <w:tc>
          <w:tcPr>
            <w:tcW w:w="1694" w:type="dxa"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48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1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62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9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38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3C1F69" w:rsidRPr="00CB5D1A" w:rsidRDefault="003C1F69" w:rsidP="00CB5D1A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1546" w:type="dxa"/>
            <w:vMerge/>
          </w:tcPr>
          <w:p w:rsidR="003C1F69" w:rsidRDefault="003C1F69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7843B9">
        <w:trPr>
          <w:trHeight w:val="956"/>
        </w:trPr>
        <w:tc>
          <w:tcPr>
            <w:tcW w:w="1694" w:type="dxa"/>
          </w:tcPr>
          <w:p w:rsidR="00EF3418" w:rsidRPr="000F5500" w:rsidRDefault="00EF3418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St Marks Close.</w:t>
            </w:r>
          </w:p>
          <w:p w:rsidR="00EF3418" w:rsidRPr="000F5500" w:rsidRDefault="00EF3418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32, 33, 34, 36, 43, 4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4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</w:t>
            </w:r>
          </w:p>
        </w:tc>
        <w:tc>
          <w:tcPr>
            <w:tcW w:w="74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 w:rsidRPr="00EF3418"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9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3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56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Think visiting grandchildren.</w:t>
            </w:r>
          </w:p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Create garden with pond and large tree.</w:t>
            </w:r>
          </w:p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 xml:space="preserve">Was play – keep as </w:t>
            </w:r>
            <w:proofErr w:type="gramStart"/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play.</w:t>
            </w:r>
            <w:proofErr w:type="gramEnd"/>
          </w:p>
        </w:tc>
      </w:tr>
      <w:tr w:rsidR="00067464" w:rsidTr="000D0A10">
        <w:tc>
          <w:tcPr>
            <w:tcW w:w="1694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9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4</w:t>
            </w:r>
          </w:p>
        </w:tc>
        <w:tc>
          <w:tcPr>
            <w:tcW w:w="73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56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rPr>
          <w:trHeight w:val="1204"/>
        </w:trPr>
        <w:tc>
          <w:tcPr>
            <w:tcW w:w="1694" w:type="dxa"/>
          </w:tcPr>
          <w:p w:rsidR="00EF3418" w:rsidRPr="000F5500" w:rsidRDefault="00EF3418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St Giles Rd</w:t>
            </w:r>
          </w:p>
          <w:p w:rsidR="00EF3418" w:rsidRPr="004C1233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22, 17, 28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1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9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3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EF3418"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  <w:t>More weight should be given to those with families</w:t>
            </w:r>
            <w:r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  <w:t xml:space="preserve"> with children.</w:t>
            </w:r>
          </w:p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 xml:space="preserve">Big enough for </w:t>
            </w:r>
            <w:proofErr w:type="spellStart"/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dif</w:t>
            </w:r>
            <w:proofErr w:type="spellEnd"/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 xml:space="preserve"> areas.</w:t>
            </w:r>
          </w:p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More for teenagers needed.</w:t>
            </w:r>
          </w:p>
        </w:tc>
      </w:tr>
      <w:tr w:rsidR="00067464" w:rsidTr="000D0A10">
        <w:tc>
          <w:tcPr>
            <w:tcW w:w="1694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1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69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3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EF3418" w:rsidRPr="000F5500" w:rsidRDefault="00EF3418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Unknown</w:t>
            </w:r>
          </w:p>
          <w:p w:rsidR="00EF3418" w:rsidRPr="004C1233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69, 66, 53</w:t>
            </w:r>
          </w:p>
        </w:tc>
        <w:tc>
          <w:tcPr>
            <w:tcW w:w="762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41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EF3418" w:rsidRPr="00EF3418" w:rsidRDefault="00EF3418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</w:t>
            </w:r>
          </w:p>
        </w:tc>
        <w:tc>
          <w:tcPr>
            <w:tcW w:w="738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1546" w:type="dxa"/>
            <w:vMerge w:val="restart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3</w:t>
            </w:r>
          </w:p>
        </w:tc>
        <w:tc>
          <w:tcPr>
            <w:tcW w:w="741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38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EF3418" w:rsidRPr="00EF3418" w:rsidRDefault="00EF3418" w:rsidP="00EF3418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1546" w:type="dxa"/>
            <w:vMerge/>
          </w:tcPr>
          <w:p w:rsidR="00EF3418" w:rsidRDefault="00EF3418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74544E" w:rsidRPr="000F5500" w:rsidRDefault="0074544E" w:rsidP="00237A92">
            <w:pPr>
              <w:jc w:val="both"/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 xml:space="preserve">Gaydon Hill </w:t>
            </w:r>
            <w:proofErr w:type="spellStart"/>
            <w:r w:rsidRPr="000F5500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Fm</w:t>
            </w:r>
            <w:proofErr w:type="spellEnd"/>
          </w:p>
          <w:p w:rsidR="0074544E" w:rsidRPr="004C1233" w:rsidRDefault="0074544E" w:rsidP="00237A92">
            <w:pPr>
              <w:jc w:val="both"/>
              <w:rPr>
                <w:rFonts w:ascii="Bodoni MT" w:hAnsi="Bodoni MT"/>
                <w:bCs/>
                <w:color w:val="0070C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112</w:t>
            </w:r>
          </w:p>
        </w:tc>
        <w:tc>
          <w:tcPr>
            <w:tcW w:w="762" w:type="dxa"/>
          </w:tcPr>
          <w:p w:rsidR="0074544E" w:rsidRPr="0074544E" w:rsidRDefault="0074544E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74544E"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1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9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74544E"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38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  <w:vMerge w:val="restart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8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41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9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38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56" w:type="dxa"/>
          </w:tcPr>
          <w:p w:rsidR="0074544E" w:rsidRPr="0074544E" w:rsidRDefault="0074544E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1546" w:type="dxa"/>
            <w:vMerge/>
          </w:tcPr>
          <w:p w:rsidR="0074544E" w:rsidRDefault="0074544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rPr>
          <w:trHeight w:val="2188"/>
        </w:trPr>
        <w:tc>
          <w:tcPr>
            <w:tcW w:w="1694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A362F6">
              <w:rPr>
                <w:rFonts w:ascii="Bodoni MT" w:hAnsi="Bodoni MT"/>
                <w:bCs/>
                <w:color w:val="FFFFFF" w:themeColor="background1"/>
                <w:sz w:val="24"/>
                <w:szCs w:val="24"/>
                <w:shd w:val="clear" w:color="auto" w:fill="FFFFFF"/>
                <w:lang w:val="en-US" w:eastAsia="en-GB"/>
              </w:rPr>
              <w:t>Church Lane</w:t>
            </w:r>
          </w:p>
          <w:p w:rsidR="00067464" w:rsidRPr="004C1233" w:rsidRDefault="00067464" w:rsidP="00237A92">
            <w:pPr>
              <w:jc w:val="both"/>
              <w:rPr>
                <w:rFonts w:ascii="Bodoni MT" w:hAnsi="Bodoni MT"/>
                <w:bCs/>
                <w:color w:val="00B050"/>
                <w:sz w:val="16"/>
                <w:szCs w:val="16"/>
                <w:shd w:val="clear" w:color="auto" w:fill="FFFFFF"/>
                <w:lang w:val="en-US" w:eastAsia="en-GB"/>
              </w:rPr>
            </w:pPr>
            <w:r w:rsidRPr="000F5500">
              <w:rPr>
                <w:rFonts w:ascii="Bodoni MT" w:hAnsi="Bodoni MT"/>
                <w:bCs/>
                <w:color w:val="FFFFFF" w:themeColor="background1"/>
                <w:sz w:val="16"/>
                <w:szCs w:val="16"/>
                <w:shd w:val="clear" w:color="auto" w:fill="FFFFFF"/>
                <w:lang w:val="en-US" w:eastAsia="en-GB"/>
              </w:rPr>
              <w:t>147, 143, 144, 146, 145, 148, 149, 150, 141</w:t>
            </w:r>
          </w:p>
        </w:tc>
        <w:tc>
          <w:tcPr>
            <w:tcW w:w="762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48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1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48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2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//////</w:t>
            </w:r>
            <w:r>
              <w:rPr>
                <w:rFonts w:ascii="Bodoni MT" w:hAnsi="Bodoni MT"/>
                <w:bCs/>
                <w:color w:val="00B050"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69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</w:t>
            </w:r>
          </w:p>
        </w:tc>
        <w:tc>
          <w:tcPr>
            <w:tcW w:w="738" w:type="dxa"/>
          </w:tcPr>
          <w:p w:rsidR="00067464" w:rsidRPr="0074544E" w:rsidRDefault="00067464" w:rsidP="00237A92">
            <w:pPr>
              <w:jc w:val="both"/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</w:pPr>
            <w:r w:rsidRPr="0074544E"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  <w:t>/</w:t>
            </w:r>
          </w:p>
        </w:tc>
        <w:tc>
          <w:tcPr>
            <w:tcW w:w="756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0070C0"/>
                <w:sz w:val="24"/>
                <w:szCs w:val="24"/>
                <w:shd w:val="clear" w:color="auto" w:fill="FFFFFF"/>
                <w:lang w:val="en-US" w:eastAsia="en-GB"/>
              </w:rPr>
              <w:t>//////</w:t>
            </w:r>
          </w:p>
        </w:tc>
        <w:tc>
          <w:tcPr>
            <w:tcW w:w="1546" w:type="dxa"/>
            <w:vMerge w:val="restart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Would welcome discussion with neighbours.</w:t>
            </w:r>
          </w:p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Impact will need monitoring.</w:t>
            </w:r>
          </w:p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Note old playground.</w:t>
            </w:r>
          </w:p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Combine Primary and nursery usage.</w:t>
            </w:r>
          </w:p>
          <w:p w:rsidR="00067464" w:rsidRPr="0074544E" w:rsidRDefault="00067464" w:rsidP="00067464">
            <w:pPr>
              <w:jc w:val="both"/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16"/>
                <w:szCs w:val="16"/>
                <w:shd w:val="clear" w:color="auto" w:fill="FFFFFF"/>
                <w:lang w:val="en-US" w:eastAsia="en-GB"/>
              </w:rPr>
              <w:t>Retain small play and upgrade up to 12yr old.</w:t>
            </w:r>
          </w:p>
        </w:tc>
      </w:tr>
      <w:tr w:rsidR="00067464" w:rsidTr="000D0A10">
        <w:tc>
          <w:tcPr>
            <w:tcW w:w="1694" w:type="dxa"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48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1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48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48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2</w:t>
            </w:r>
          </w:p>
        </w:tc>
        <w:tc>
          <w:tcPr>
            <w:tcW w:w="762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0</w:t>
            </w:r>
          </w:p>
        </w:tc>
        <w:tc>
          <w:tcPr>
            <w:tcW w:w="762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7</w:t>
            </w:r>
          </w:p>
        </w:tc>
        <w:tc>
          <w:tcPr>
            <w:tcW w:w="769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5</w:t>
            </w:r>
          </w:p>
        </w:tc>
        <w:tc>
          <w:tcPr>
            <w:tcW w:w="738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1</w:t>
            </w:r>
          </w:p>
        </w:tc>
        <w:tc>
          <w:tcPr>
            <w:tcW w:w="756" w:type="dxa"/>
          </w:tcPr>
          <w:p w:rsidR="00067464" w:rsidRPr="0074544E" w:rsidRDefault="00067464" w:rsidP="0074544E">
            <w:pPr>
              <w:jc w:val="center"/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color w:val="FF0000"/>
                <w:sz w:val="24"/>
                <w:szCs w:val="24"/>
                <w:shd w:val="clear" w:color="auto" w:fill="FFFFFF"/>
                <w:lang w:val="en-US" w:eastAsia="en-GB"/>
              </w:rPr>
              <w:t>6</w:t>
            </w:r>
          </w:p>
        </w:tc>
        <w:tc>
          <w:tcPr>
            <w:tcW w:w="1546" w:type="dxa"/>
            <w:vMerge/>
          </w:tcPr>
          <w:p w:rsidR="00067464" w:rsidRDefault="00067464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0D0A10">
        <w:tc>
          <w:tcPr>
            <w:tcW w:w="1694" w:type="dxa"/>
          </w:tcPr>
          <w:p w:rsidR="00B1079E" w:rsidRPr="00067464" w:rsidRDefault="00067464" w:rsidP="00237A92">
            <w:pPr>
              <w:jc w:val="both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067464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Totals</w:t>
            </w:r>
          </w:p>
        </w:tc>
        <w:tc>
          <w:tcPr>
            <w:tcW w:w="762" w:type="dxa"/>
          </w:tcPr>
          <w:p w:rsidR="00B1079E" w:rsidRPr="00067464" w:rsidRDefault="00174C30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36</w:t>
            </w:r>
          </w:p>
        </w:tc>
        <w:tc>
          <w:tcPr>
            <w:tcW w:w="748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18</w:t>
            </w:r>
          </w:p>
        </w:tc>
        <w:tc>
          <w:tcPr>
            <w:tcW w:w="741" w:type="dxa"/>
          </w:tcPr>
          <w:p w:rsidR="00B1079E" w:rsidRPr="00067464" w:rsidRDefault="00174C30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17</w:t>
            </w:r>
          </w:p>
        </w:tc>
        <w:tc>
          <w:tcPr>
            <w:tcW w:w="748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15</w:t>
            </w:r>
          </w:p>
        </w:tc>
        <w:tc>
          <w:tcPr>
            <w:tcW w:w="748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13</w:t>
            </w:r>
          </w:p>
        </w:tc>
        <w:tc>
          <w:tcPr>
            <w:tcW w:w="762" w:type="dxa"/>
          </w:tcPr>
          <w:p w:rsidR="00B1079E" w:rsidRPr="00067464" w:rsidRDefault="00174C30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14</w:t>
            </w:r>
          </w:p>
        </w:tc>
        <w:tc>
          <w:tcPr>
            <w:tcW w:w="762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25</w:t>
            </w:r>
          </w:p>
        </w:tc>
        <w:tc>
          <w:tcPr>
            <w:tcW w:w="769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37</w:t>
            </w:r>
          </w:p>
        </w:tc>
        <w:tc>
          <w:tcPr>
            <w:tcW w:w="738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10</w:t>
            </w:r>
          </w:p>
        </w:tc>
        <w:tc>
          <w:tcPr>
            <w:tcW w:w="756" w:type="dxa"/>
          </w:tcPr>
          <w:p w:rsidR="00B1079E" w:rsidRPr="00067464" w:rsidRDefault="00067464" w:rsidP="00067464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  <w:lang w:val="en-US" w:eastAsia="en-GB"/>
              </w:rPr>
              <w:t>11</w:t>
            </w:r>
          </w:p>
        </w:tc>
        <w:tc>
          <w:tcPr>
            <w:tcW w:w="1546" w:type="dxa"/>
          </w:tcPr>
          <w:p w:rsidR="00B1079E" w:rsidRDefault="00B1079E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  <w:tr w:rsidR="00067464" w:rsidTr="00E44A38">
        <w:tc>
          <w:tcPr>
            <w:tcW w:w="10774" w:type="dxa"/>
            <w:gridSpan w:val="12"/>
          </w:tcPr>
          <w:p w:rsidR="00067464" w:rsidRPr="000D0A10" w:rsidRDefault="00067464" w:rsidP="00237A92">
            <w:pPr>
              <w:jc w:val="both"/>
              <w:rPr>
                <w:rFonts w:ascii="Bodoni MT" w:hAnsi="Bodoni MT"/>
                <w:bCs/>
                <w:sz w:val="8"/>
                <w:szCs w:val="8"/>
                <w:shd w:val="clear" w:color="auto" w:fill="FFFFFF"/>
                <w:lang w:val="en-US" w:eastAsia="en-GB"/>
              </w:rPr>
            </w:pPr>
          </w:p>
        </w:tc>
      </w:tr>
      <w:tr w:rsidR="000D0A10" w:rsidTr="000D0A10">
        <w:tc>
          <w:tcPr>
            <w:tcW w:w="1694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  <w:t>Public recommendations</w:t>
            </w:r>
          </w:p>
          <w:p w:rsidR="000D0A10" w:rsidRPr="00067464" w:rsidRDefault="000D0A10" w:rsidP="00237A92">
            <w:pPr>
              <w:jc w:val="both"/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</w:pPr>
            <w:proofErr w:type="gramStart"/>
            <w:r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  <w:t>to</w:t>
            </w:r>
            <w:proofErr w:type="gramEnd"/>
            <w:r>
              <w:rPr>
                <w:rFonts w:ascii="Bodoni MT" w:hAnsi="Bodoni MT"/>
                <w:bCs/>
                <w:sz w:val="20"/>
                <w:szCs w:val="20"/>
                <w:shd w:val="clear" w:color="auto" w:fill="FFFFFF"/>
                <w:lang w:val="en-US" w:eastAsia="en-GB"/>
              </w:rPr>
              <w:t xml:space="preserve"> consider?</w:t>
            </w:r>
          </w:p>
        </w:tc>
        <w:tc>
          <w:tcPr>
            <w:tcW w:w="1510" w:type="dxa"/>
            <w:gridSpan w:val="2"/>
          </w:tcPr>
          <w:p w:rsidR="000D0A10" w:rsidRDefault="000D0A10" w:rsidP="000D0A10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0D0A10">
              <w:rPr>
                <w:rFonts w:ascii="Bodoni MT" w:hAnsi="Bodoni MT"/>
                <w:b/>
                <w:bCs/>
                <w:sz w:val="56"/>
                <w:szCs w:val="56"/>
                <w:shd w:val="clear" w:color="auto" w:fill="FFFFFF"/>
                <w:lang w:val="en-US" w:eastAsia="en-GB"/>
              </w:rPr>
              <w:t>*</w:t>
            </w:r>
          </w:p>
        </w:tc>
        <w:tc>
          <w:tcPr>
            <w:tcW w:w="741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48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62" w:type="dxa"/>
          </w:tcPr>
          <w:p w:rsidR="000D0A10" w:rsidRDefault="000D0A10" w:rsidP="000D0A10">
            <w:pPr>
              <w:jc w:val="center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  <w:r w:rsidRPr="000D0A10">
              <w:rPr>
                <w:rFonts w:ascii="Bodoni MT" w:hAnsi="Bodoni MT"/>
                <w:b/>
                <w:bCs/>
                <w:sz w:val="56"/>
                <w:szCs w:val="56"/>
                <w:shd w:val="clear" w:color="auto" w:fill="FFFFFF"/>
                <w:lang w:val="en-US" w:eastAsia="en-GB"/>
              </w:rPr>
              <w:t>*</w:t>
            </w:r>
          </w:p>
        </w:tc>
        <w:tc>
          <w:tcPr>
            <w:tcW w:w="769" w:type="dxa"/>
          </w:tcPr>
          <w:p w:rsidR="000D0A10" w:rsidRPr="000D0A10" w:rsidRDefault="000D0A10" w:rsidP="000D0A10">
            <w:pPr>
              <w:jc w:val="center"/>
              <w:rPr>
                <w:rFonts w:ascii="Bodoni MT" w:hAnsi="Bodoni MT"/>
                <w:b/>
                <w:bCs/>
                <w:sz w:val="56"/>
                <w:szCs w:val="56"/>
                <w:shd w:val="clear" w:color="auto" w:fill="FFFFFF"/>
                <w:lang w:val="en-US" w:eastAsia="en-GB"/>
              </w:rPr>
            </w:pPr>
            <w:r w:rsidRPr="000D0A10">
              <w:rPr>
                <w:rFonts w:ascii="Bodoni MT" w:hAnsi="Bodoni MT"/>
                <w:b/>
                <w:bCs/>
                <w:sz w:val="56"/>
                <w:szCs w:val="56"/>
                <w:shd w:val="clear" w:color="auto" w:fill="FFFFFF"/>
                <w:lang w:val="en-US" w:eastAsia="en-GB"/>
              </w:rPr>
              <w:t>*</w:t>
            </w:r>
          </w:p>
        </w:tc>
        <w:tc>
          <w:tcPr>
            <w:tcW w:w="738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756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  <w:tc>
          <w:tcPr>
            <w:tcW w:w="1546" w:type="dxa"/>
          </w:tcPr>
          <w:p w:rsidR="000D0A10" w:rsidRDefault="000D0A10" w:rsidP="00237A92">
            <w:pPr>
              <w:jc w:val="both"/>
              <w:rPr>
                <w:rFonts w:ascii="Bodoni MT" w:hAnsi="Bodoni MT"/>
                <w:bCs/>
                <w:sz w:val="24"/>
                <w:szCs w:val="24"/>
                <w:shd w:val="clear" w:color="auto" w:fill="FFFFFF"/>
                <w:lang w:val="en-US" w:eastAsia="en-GB"/>
              </w:rPr>
            </w:pPr>
          </w:p>
        </w:tc>
      </w:tr>
    </w:tbl>
    <w:p w:rsidR="004644A5" w:rsidRDefault="00174C30" w:rsidP="00067464">
      <w:pPr>
        <w:ind w:left="-284" w:right="-188"/>
        <w:jc w:val="both"/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</w:pPr>
      <w:r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>Other comments from Church L</w:t>
      </w:r>
      <w:r w:rsidR="00067464"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 xml:space="preserve">ane residents: </w:t>
      </w:r>
      <w:r w:rsidR="003960A1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>Old play was given by Southam R</w:t>
      </w:r>
      <w:r w:rsidR="00067464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>ural District Council in 1972 when garages completed, Not too ambitious, Don’t build on it, Paddocks for grazing, Use as a natural swimming pool, Note that there is no parking for cars and path is not for cars, Think access by public footpath – will need to consult adjoining if path is needed for anything else(</w:t>
      </w:r>
      <w:r w:rsidR="00067464" w:rsidRPr="0032641E">
        <w:rPr>
          <w:rFonts w:ascii="Bodoni MT" w:hAnsi="Bodoni MT"/>
          <w:bCs/>
          <w:color w:val="FFFFFF" w:themeColor="background1"/>
          <w:sz w:val="16"/>
          <w:szCs w:val="16"/>
          <w:shd w:val="clear" w:color="auto" w:fill="FFFFFF"/>
          <w:lang w:val="en-US" w:eastAsia="en-GB"/>
        </w:rPr>
        <w:t>147</w:t>
      </w:r>
      <w:r w:rsidR="00067464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>), Use as a dog exercise area, Heritage activity to mark previous village trades (</w:t>
      </w:r>
      <w:r w:rsidR="00067464" w:rsidRPr="0032641E">
        <w:rPr>
          <w:rFonts w:ascii="Bodoni MT" w:hAnsi="Bodoni MT"/>
          <w:bCs/>
          <w:color w:val="FFFFFF" w:themeColor="background1"/>
          <w:sz w:val="16"/>
          <w:szCs w:val="16"/>
          <w:shd w:val="clear" w:color="auto" w:fill="FFFFFF"/>
          <w:lang w:val="en-US" w:eastAsia="en-GB"/>
        </w:rPr>
        <w:t>148</w:t>
      </w:r>
      <w:r w:rsidR="00067464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>), Yes to village events but not for hire.</w:t>
      </w:r>
    </w:p>
    <w:p w:rsidR="00067464" w:rsidRPr="000D0A10" w:rsidRDefault="000D0A10" w:rsidP="00067464">
      <w:pPr>
        <w:ind w:left="-284" w:right="-188"/>
        <w:jc w:val="both"/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</w:pPr>
      <w:r w:rsidRPr="000D0A10">
        <w:rPr>
          <w:rFonts w:ascii="Bodoni MT" w:hAnsi="Bodoni MT"/>
          <w:b/>
          <w:bCs/>
          <w:sz w:val="24"/>
          <w:szCs w:val="24"/>
          <w:shd w:val="clear" w:color="auto" w:fill="FFFFFF"/>
          <w:lang w:val="en-US" w:eastAsia="en-GB"/>
        </w:rPr>
        <w:t>Questions for GPC to consider:</w:t>
      </w:r>
      <w:r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 xml:space="preserve"> </w:t>
      </w:r>
      <w:r w:rsidRPr="000D0A10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 xml:space="preserve">Should </w:t>
      </w:r>
      <w:bookmarkStart w:id="0" w:name="_GoBack"/>
      <w:bookmarkEnd w:id="0"/>
      <w:r w:rsidRPr="000D0A10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>we upgrade current play area? Should certain uses be combined such as football area and open space? Should the open space be equipped and landscaped –</w:t>
      </w:r>
      <w:r w:rsidR="00160E84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 xml:space="preserve"> benches, meadow area and</w:t>
      </w:r>
      <w:r w:rsidRPr="000D0A10">
        <w:rPr>
          <w:rFonts w:ascii="Bodoni MT" w:hAnsi="Bodoni MT"/>
          <w:bCs/>
          <w:sz w:val="16"/>
          <w:szCs w:val="16"/>
          <w:shd w:val="clear" w:color="auto" w:fill="FFFFFF"/>
          <w:lang w:val="en-US" w:eastAsia="en-GB"/>
        </w:rPr>
        <w:t xml:space="preserve"> trees?</w:t>
      </w:r>
    </w:p>
    <w:p w:rsidR="00E069A9" w:rsidRDefault="00F61B73" w:rsidP="003C39CE">
      <w:pPr>
        <w:pStyle w:val="ListParagraph"/>
        <w:jc w:val="right"/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</w:pPr>
      <w:r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>Report</w:t>
      </w:r>
      <w:r w:rsidR="00E069A9" w:rsidRPr="004644A5"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 xml:space="preserve"> compiled by J Brine.</w:t>
      </w:r>
    </w:p>
    <w:p w:rsidR="004705F0" w:rsidRPr="004644A5" w:rsidRDefault="004705F0" w:rsidP="003C39CE">
      <w:pPr>
        <w:pStyle w:val="ListParagraph"/>
        <w:jc w:val="right"/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</w:pPr>
      <w:proofErr w:type="gramStart"/>
      <w:r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>GPC Chair.</w:t>
      </w:r>
      <w:proofErr w:type="gramEnd"/>
    </w:p>
    <w:p w:rsidR="002B4953" w:rsidRDefault="00A362F6" w:rsidP="003C39CE">
      <w:pPr>
        <w:pStyle w:val="ListParagraph"/>
        <w:jc w:val="right"/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</w:pPr>
      <w:r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>29/08</w:t>
      </w:r>
      <w:r w:rsidR="00CA543C" w:rsidRPr="004644A5">
        <w:rPr>
          <w:rFonts w:ascii="Bodoni MT" w:hAnsi="Bodoni MT"/>
          <w:bCs/>
          <w:sz w:val="24"/>
          <w:szCs w:val="24"/>
          <w:shd w:val="clear" w:color="auto" w:fill="FFFFFF"/>
          <w:lang w:val="en-US" w:eastAsia="en-GB"/>
        </w:rPr>
        <w:t>/17</w:t>
      </w:r>
    </w:p>
    <w:sectPr w:rsidR="002B4953" w:rsidSect="000D0A1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022FC78"/>
    <w:lvl w:ilvl="0" w:tplc="0EA0886A">
      <w:numFmt w:val="none"/>
      <w:lvlText w:val=""/>
      <w:lvlJc w:val="left"/>
      <w:pPr>
        <w:tabs>
          <w:tab w:val="num" w:pos="360"/>
        </w:tabs>
      </w:pPr>
    </w:lvl>
    <w:lvl w:ilvl="1" w:tplc="D04A3820">
      <w:numFmt w:val="decimal"/>
      <w:lvlText w:val=""/>
      <w:lvlJc w:val="left"/>
    </w:lvl>
    <w:lvl w:ilvl="2" w:tplc="94223F88">
      <w:numFmt w:val="decimal"/>
      <w:lvlText w:val=""/>
      <w:lvlJc w:val="left"/>
    </w:lvl>
    <w:lvl w:ilvl="3" w:tplc="9BB4E7D2">
      <w:numFmt w:val="decimal"/>
      <w:lvlText w:val=""/>
      <w:lvlJc w:val="left"/>
    </w:lvl>
    <w:lvl w:ilvl="4" w:tplc="153CE4DA">
      <w:numFmt w:val="decimal"/>
      <w:lvlText w:val=""/>
      <w:lvlJc w:val="left"/>
    </w:lvl>
    <w:lvl w:ilvl="5" w:tplc="33F8FCBC">
      <w:numFmt w:val="decimal"/>
      <w:lvlText w:val=""/>
      <w:lvlJc w:val="left"/>
    </w:lvl>
    <w:lvl w:ilvl="6" w:tplc="5ED80860">
      <w:numFmt w:val="decimal"/>
      <w:lvlText w:val=""/>
      <w:lvlJc w:val="left"/>
    </w:lvl>
    <w:lvl w:ilvl="7" w:tplc="B98E0B1E">
      <w:numFmt w:val="decimal"/>
      <w:lvlText w:val=""/>
      <w:lvlJc w:val="left"/>
    </w:lvl>
    <w:lvl w:ilvl="8" w:tplc="E14A944C">
      <w:numFmt w:val="decimal"/>
      <w:lvlText w:val=""/>
      <w:lvlJc w:val="left"/>
    </w:lvl>
  </w:abstractNum>
  <w:abstractNum w:abstractNumId="1">
    <w:nsid w:val="031440FD"/>
    <w:multiLevelType w:val="hybridMultilevel"/>
    <w:tmpl w:val="E73807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B84E8F"/>
    <w:multiLevelType w:val="hybridMultilevel"/>
    <w:tmpl w:val="11F2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955"/>
    <w:multiLevelType w:val="hybridMultilevel"/>
    <w:tmpl w:val="BE52FB6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2120E73"/>
    <w:multiLevelType w:val="hybridMultilevel"/>
    <w:tmpl w:val="1B087A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B15DCC"/>
    <w:multiLevelType w:val="hybridMultilevel"/>
    <w:tmpl w:val="98488DF4"/>
    <w:lvl w:ilvl="0" w:tplc="725810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364F"/>
    <w:multiLevelType w:val="hybridMultilevel"/>
    <w:tmpl w:val="63BCA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C52EB"/>
    <w:multiLevelType w:val="hybridMultilevel"/>
    <w:tmpl w:val="6A2A2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D1768"/>
    <w:multiLevelType w:val="hybridMultilevel"/>
    <w:tmpl w:val="D5ACAF5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1378D"/>
    <w:multiLevelType w:val="hybridMultilevel"/>
    <w:tmpl w:val="FC4CA4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2041F"/>
    <w:multiLevelType w:val="hybridMultilevel"/>
    <w:tmpl w:val="A2F8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21CB"/>
    <w:multiLevelType w:val="multilevel"/>
    <w:tmpl w:val="23CA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976DA"/>
    <w:multiLevelType w:val="hybridMultilevel"/>
    <w:tmpl w:val="9B68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63D60"/>
    <w:multiLevelType w:val="hybridMultilevel"/>
    <w:tmpl w:val="75CC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73395"/>
    <w:multiLevelType w:val="hybridMultilevel"/>
    <w:tmpl w:val="178E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E7E9B"/>
    <w:multiLevelType w:val="hybridMultilevel"/>
    <w:tmpl w:val="2184123A"/>
    <w:lvl w:ilvl="0" w:tplc="60982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D6704"/>
    <w:multiLevelType w:val="hybridMultilevel"/>
    <w:tmpl w:val="AE8A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6"/>
  </w:num>
  <w:num w:numId="9">
    <w:abstractNumId w:val="5"/>
  </w:num>
  <w:num w:numId="10">
    <w:abstractNumId w:val="3"/>
  </w:num>
  <w:num w:numId="11">
    <w:abstractNumId w:val="14"/>
  </w:num>
  <w:num w:numId="12">
    <w:abstractNumId w:val="4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CD"/>
    <w:rsid w:val="00016670"/>
    <w:rsid w:val="00030FEA"/>
    <w:rsid w:val="000357FB"/>
    <w:rsid w:val="00040775"/>
    <w:rsid w:val="00045F5E"/>
    <w:rsid w:val="00056BBC"/>
    <w:rsid w:val="000653FC"/>
    <w:rsid w:val="00066536"/>
    <w:rsid w:val="00067464"/>
    <w:rsid w:val="0007106F"/>
    <w:rsid w:val="00075347"/>
    <w:rsid w:val="00082F0D"/>
    <w:rsid w:val="00084CE4"/>
    <w:rsid w:val="000A262A"/>
    <w:rsid w:val="000D0A10"/>
    <w:rsid w:val="000D69E4"/>
    <w:rsid w:val="000F5500"/>
    <w:rsid w:val="000F7448"/>
    <w:rsid w:val="00113E53"/>
    <w:rsid w:val="00115F77"/>
    <w:rsid w:val="00132A75"/>
    <w:rsid w:val="00132AF4"/>
    <w:rsid w:val="00146B12"/>
    <w:rsid w:val="00151EEF"/>
    <w:rsid w:val="001529C7"/>
    <w:rsid w:val="001551BA"/>
    <w:rsid w:val="00160E84"/>
    <w:rsid w:val="00163C8D"/>
    <w:rsid w:val="001673EC"/>
    <w:rsid w:val="00174C30"/>
    <w:rsid w:val="00183E2E"/>
    <w:rsid w:val="00191343"/>
    <w:rsid w:val="00191D59"/>
    <w:rsid w:val="001A642F"/>
    <w:rsid w:val="001A64B4"/>
    <w:rsid w:val="001B005A"/>
    <w:rsid w:val="001B561D"/>
    <w:rsid w:val="001B5E86"/>
    <w:rsid w:val="001F660C"/>
    <w:rsid w:val="00200D03"/>
    <w:rsid w:val="002103EB"/>
    <w:rsid w:val="00213E24"/>
    <w:rsid w:val="0021664C"/>
    <w:rsid w:val="002327D3"/>
    <w:rsid w:val="00236DC3"/>
    <w:rsid w:val="00237A92"/>
    <w:rsid w:val="002441BF"/>
    <w:rsid w:val="00247B58"/>
    <w:rsid w:val="002516DE"/>
    <w:rsid w:val="00253334"/>
    <w:rsid w:val="002677B4"/>
    <w:rsid w:val="00270AB5"/>
    <w:rsid w:val="00291C02"/>
    <w:rsid w:val="002B4953"/>
    <w:rsid w:val="002D08FD"/>
    <w:rsid w:val="002D2B18"/>
    <w:rsid w:val="002D49B4"/>
    <w:rsid w:val="002E1B35"/>
    <w:rsid w:val="002E258A"/>
    <w:rsid w:val="00302FC9"/>
    <w:rsid w:val="00305143"/>
    <w:rsid w:val="00323533"/>
    <w:rsid w:val="0032641E"/>
    <w:rsid w:val="00326CFC"/>
    <w:rsid w:val="00344696"/>
    <w:rsid w:val="003552CC"/>
    <w:rsid w:val="003712D0"/>
    <w:rsid w:val="0038520B"/>
    <w:rsid w:val="003913A5"/>
    <w:rsid w:val="00394334"/>
    <w:rsid w:val="00394B8A"/>
    <w:rsid w:val="003960A1"/>
    <w:rsid w:val="003B57CE"/>
    <w:rsid w:val="003B765C"/>
    <w:rsid w:val="003C1539"/>
    <w:rsid w:val="003C1F69"/>
    <w:rsid w:val="003C39CE"/>
    <w:rsid w:val="003C5860"/>
    <w:rsid w:val="003C6DE3"/>
    <w:rsid w:val="003D530E"/>
    <w:rsid w:val="003E5411"/>
    <w:rsid w:val="003E75A9"/>
    <w:rsid w:val="00405F6B"/>
    <w:rsid w:val="00432AD9"/>
    <w:rsid w:val="00443472"/>
    <w:rsid w:val="004644A5"/>
    <w:rsid w:val="00464C59"/>
    <w:rsid w:val="0046782D"/>
    <w:rsid w:val="00467A7C"/>
    <w:rsid w:val="004705F0"/>
    <w:rsid w:val="00487AF6"/>
    <w:rsid w:val="0049100C"/>
    <w:rsid w:val="004936E6"/>
    <w:rsid w:val="0049462F"/>
    <w:rsid w:val="004A1356"/>
    <w:rsid w:val="004A740E"/>
    <w:rsid w:val="004B0C3F"/>
    <w:rsid w:val="004C1233"/>
    <w:rsid w:val="004E056D"/>
    <w:rsid w:val="004F40BA"/>
    <w:rsid w:val="00507170"/>
    <w:rsid w:val="00532D0B"/>
    <w:rsid w:val="00563BFE"/>
    <w:rsid w:val="00564262"/>
    <w:rsid w:val="00564DCA"/>
    <w:rsid w:val="0056705D"/>
    <w:rsid w:val="00573735"/>
    <w:rsid w:val="005768B8"/>
    <w:rsid w:val="00595A9D"/>
    <w:rsid w:val="00596CF2"/>
    <w:rsid w:val="005B5C4A"/>
    <w:rsid w:val="005C72E4"/>
    <w:rsid w:val="00600374"/>
    <w:rsid w:val="0063110D"/>
    <w:rsid w:val="0063361B"/>
    <w:rsid w:val="00633A24"/>
    <w:rsid w:val="00646EFC"/>
    <w:rsid w:val="00667BD5"/>
    <w:rsid w:val="006707DC"/>
    <w:rsid w:val="0067193D"/>
    <w:rsid w:val="00693BA6"/>
    <w:rsid w:val="006A7C20"/>
    <w:rsid w:val="006B5B21"/>
    <w:rsid w:val="006C0D1D"/>
    <w:rsid w:val="006D0444"/>
    <w:rsid w:val="006D2D9F"/>
    <w:rsid w:val="006D7794"/>
    <w:rsid w:val="006E5513"/>
    <w:rsid w:val="006E74FF"/>
    <w:rsid w:val="006F4EEA"/>
    <w:rsid w:val="007135D7"/>
    <w:rsid w:val="0071623E"/>
    <w:rsid w:val="00717B9C"/>
    <w:rsid w:val="007205CD"/>
    <w:rsid w:val="00721A5E"/>
    <w:rsid w:val="007245FA"/>
    <w:rsid w:val="00726DD3"/>
    <w:rsid w:val="00726EF9"/>
    <w:rsid w:val="007312C4"/>
    <w:rsid w:val="00740FDD"/>
    <w:rsid w:val="00744262"/>
    <w:rsid w:val="0074544E"/>
    <w:rsid w:val="00765EBC"/>
    <w:rsid w:val="00783A9C"/>
    <w:rsid w:val="007843B9"/>
    <w:rsid w:val="00791028"/>
    <w:rsid w:val="00794813"/>
    <w:rsid w:val="00795026"/>
    <w:rsid w:val="007B10BE"/>
    <w:rsid w:val="007D0441"/>
    <w:rsid w:val="007F1C72"/>
    <w:rsid w:val="007F6FFB"/>
    <w:rsid w:val="007F75E3"/>
    <w:rsid w:val="00801DCE"/>
    <w:rsid w:val="00805F65"/>
    <w:rsid w:val="008150BA"/>
    <w:rsid w:val="00817286"/>
    <w:rsid w:val="00826BE8"/>
    <w:rsid w:val="00830068"/>
    <w:rsid w:val="0083058D"/>
    <w:rsid w:val="00832A9E"/>
    <w:rsid w:val="008447AF"/>
    <w:rsid w:val="0085056C"/>
    <w:rsid w:val="00852F40"/>
    <w:rsid w:val="00872782"/>
    <w:rsid w:val="00892F36"/>
    <w:rsid w:val="00894805"/>
    <w:rsid w:val="008965A8"/>
    <w:rsid w:val="00897060"/>
    <w:rsid w:val="008A2BB7"/>
    <w:rsid w:val="008C0313"/>
    <w:rsid w:val="008D3212"/>
    <w:rsid w:val="008E0389"/>
    <w:rsid w:val="008E3E55"/>
    <w:rsid w:val="008F6BC3"/>
    <w:rsid w:val="00904035"/>
    <w:rsid w:val="00912440"/>
    <w:rsid w:val="00935B10"/>
    <w:rsid w:val="00936113"/>
    <w:rsid w:val="00946D49"/>
    <w:rsid w:val="009570F5"/>
    <w:rsid w:val="009700E0"/>
    <w:rsid w:val="0097109D"/>
    <w:rsid w:val="00971936"/>
    <w:rsid w:val="00977F22"/>
    <w:rsid w:val="00980A12"/>
    <w:rsid w:val="00980DBE"/>
    <w:rsid w:val="009A664F"/>
    <w:rsid w:val="009B0021"/>
    <w:rsid w:val="009B11AD"/>
    <w:rsid w:val="009B4C1A"/>
    <w:rsid w:val="009B5E59"/>
    <w:rsid w:val="009C088B"/>
    <w:rsid w:val="009E0246"/>
    <w:rsid w:val="009E09C1"/>
    <w:rsid w:val="009E3571"/>
    <w:rsid w:val="009F12DB"/>
    <w:rsid w:val="009F1D62"/>
    <w:rsid w:val="00A13EA7"/>
    <w:rsid w:val="00A33168"/>
    <w:rsid w:val="00A33790"/>
    <w:rsid w:val="00A362F6"/>
    <w:rsid w:val="00A52B36"/>
    <w:rsid w:val="00A74253"/>
    <w:rsid w:val="00A82DFA"/>
    <w:rsid w:val="00A91AC5"/>
    <w:rsid w:val="00A9742A"/>
    <w:rsid w:val="00AB20EB"/>
    <w:rsid w:val="00AB45ED"/>
    <w:rsid w:val="00AC0E0F"/>
    <w:rsid w:val="00AC19A3"/>
    <w:rsid w:val="00AD0230"/>
    <w:rsid w:val="00AF4848"/>
    <w:rsid w:val="00AF6356"/>
    <w:rsid w:val="00B017FE"/>
    <w:rsid w:val="00B1079E"/>
    <w:rsid w:val="00B1191A"/>
    <w:rsid w:val="00B21E76"/>
    <w:rsid w:val="00B342E0"/>
    <w:rsid w:val="00B400F8"/>
    <w:rsid w:val="00B4755A"/>
    <w:rsid w:val="00B8508F"/>
    <w:rsid w:val="00BA19FE"/>
    <w:rsid w:val="00BA313B"/>
    <w:rsid w:val="00BA6CE4"/>
    <w:rsid w:val="00BB5D52"/>
    <w:rsid w:val="00BC570A"/>
    <w:rsid w:val="00BD01A0"/>
    <w:rsid w:val="00BD5982"/>
    <w:rsid w:val="00BE18A1"/>
    <w:rsid w:val="00BE2547"/>
    <w:rsid w:val="00BE77A8"/>
    <w:rsid w:val="00BF1A41"/>
    <w:rsid w:val="00BF1B3A"/>
    <w:rsid w:val="00BF1C31"/>
    <w:rsid w:val="00C048AE"/>
    <w:rsid w:val="00C0722C"/>
    <w:rsid w:val="00C16399"/>
    <w:rsid w:val="00C2651D"/>
    <w:rsid w:val="00C26DB9"/>
    <w:rsid w:val="00C27959"/>
    <w:rsid w:val="00C32C79"/>
    <w:rsid w:val="00C35A73"/>
    <w:rsid w:val="00C35CC5"/>
    <w:rsid w:val="00C37FED"/>
    <w:rsid w:val="00C420D4"/>
    <w:rsid w:val="00C62BC1"/>
    <w:rsid w:val="00C73668"/>
    <w:rsid w:val="00CA1958"/>
    <w:rsid w:val="00CA2FDA"/>
    <w:rsid w:val="00CA543C"/>
    <w:rsid w:val="00CA7632"/>
    <w:rsid w:val="00CB104A"/>
    <w:rsid w:val="00CB5D1A"/>
    <w:rsid w:val="00CD5A65"/>
    <w:rsid w:val="00CF4093"/>
    <w:rsid w:val="00D038DE"/>
    <w:rsid w:val="00D153DC"/>
    <w:rsid w:val="00D1580C"/>
    <w:rsid w:val="00D43A91"/>
    <w:rsid w:val="00D43F9A"/>
    <w:rsid w:val="00D60F19"/>
    <w:rsid w:val="00D7371E"/>
    <w:rsid w:val="00D76DCB"/>
    <w:rsid w:val="00D7785B"/>
    <w:rsid w:val="00D97F5A"/>
    <w:rsid w:val="00DA0C84"/>
    <w:rsid w:val="00DD72BF"/>
    <w:rsid w:val="00E033F4"/>
    <w:rsid w:val="00E054CA"/>
    <w:rsid w:val="00E069A9"/>
    <w:rsid w:val="00E1713F"/>
    <w:rsid w:val="00E279A9"/>
    <w:rsid w:val="00E4628B"/>
    <w:rsid w:val="00E57C63"/>
    <w:rsid w:val="00E63E79"/>
    <w:rsid w:val="00E642C8"/>
    <w:rsid w:val="00E93E5E"/>
    <w:rsid w:val="00EA1AE4"/>
    <w:rsid w:val="00EA34CC"/>
    <w:rsid w:val="00ED59A3"/>
    <w:rsid w:val="00EF03B4"/>
    <w:rsid w:val="00EF0A29"/>
    <w:rsid w:val="00EF15F4"/>
    <w:rsid w:val="00EF3418"/>
    <w:rsid w:val="00EF7BD8"/>
    <w:rsid w:val="00F21B8D"/>
    <w:rsid w:val="00F26BB4"/>
    <w:rsid w:val="00F27108"/>
    <w:rsid w:val="00F302A5"/>
    <w:rsid w:val="00F42572"/>
    <w:rsid w:val="00F43440"/>
    <w:rsid w:val="00F5012C"/>
    <w:rsid w:val="00F50CA1"/>
    <w:rsid w:val="00F5190C"/>
    <w:rsid w:val="00F520DD"/>
    <w:rsid w:val="00F61B73"/>
    <w:rsid w:val="00F77C75"/>
    <w:rsid w:val="00FA3C41"/>
    <w:rsid w:val="00FC23B7"/>
    <w:rsid w:val="00FE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0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5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C4A"/>
  </w:style>
  <w:style w:type="paragraph" w:styleId="Footer">
    <w:name w:val="footer"/>
    <w:basedOn w:val="Normal"/>
    <w:link w:val="FooterChar"/>
    <w:uiPriority w:val="99"/>
    <w:semiHidden/>
    <w:unhideWhenUsed/>
    <w:rsid w:val="005B5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C4A"/>
  </w:style>
  <w:style w:type="paragraph" w:styleId="Title">
    <w:name w:val="Title"/>
    <w:basedOn w:val="Normal"/>
    <w:link w:val="TitleChar"/>
    <w:qFormat/>
    <w:rsid w:val="006D04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D0444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AC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0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5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C4A"/>
  </w:style>
  <w:style w:type="paragraph" w:styleId="Footer">
    <w:name w:val="footer"/>
    <w:basedOn w:val="Normal"/>
    <w:link w:val="FooterChar"/>
    <w:uiPriority w:val="99"/>
    <w:semiHidden/>
    <w:unhideWhenUsed/>
    <w:rsid w:val="005B5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C4A"/>
  </w:style>
  <w:style w:type="paragraph" w:styleId="Title">
    <w:name w:val="Title"/>
    <w:basedOn w:val="Normal"/>
    <w:link w:val="TitleChar"/>
    <w:qFormat/>
    <w:rsid w:val="006D04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D0444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AC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 W Hopkins</dc:creator>
  <cp:lastModifiedBy>John</cp:lastModifiedBy>
  <cp:revision>3</cp:revision>
  <cp:lastPrinted>2015-04-15T13:44:00Z</cp:lastPrinted>
  <dcterms:created xsi:type="dcterms:W3CDTF">2018-03-03T18:12:00Z</dcterms:created>
  <dcterms:modified xsi:type="dcterms:W3CDTF">2018-03-03T18:13:00Z</dcterms:modified>
</cp:coreProperties>
</file>